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27" w:rsidRDefault="005F2427" w:rsidP="006926CC">
      <w:r w:rsidRPr="005F2427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5F2427" w:rsidRDefault="005F2427" w:rsidP="006926CC"/>
    <w:p w:rsidR="006926CC" w:rsidRPr="002E423B" w:rsidRDefault="006926CC" w:rsidP="006926CC">
      <w:r w:rsidRPr="002E423B">
        <w:t>Принято                                                                                                      Утверждаю:</w:t>
      </w:r>
    </w:p>
    <w:p w:rsidR="006926CC" w:rsidRDefault="006926CC" w:rsidP="006926CC">
      <w:r>
        <w:t>Общим собранием трудового</w:t>
      </w:r>
    </w:p>
    <w:p w:rsidR="006926CC" w:rsidRDefault="006926CC" w:rsidP="006926CC">
      <w:r>
        <w:t xml:space="preserve">Коллектива                                                                                        </w:t>
      </w:r>
      <w:r w:rsidRPr="002E423B">
        <w:t>Заведующая МДОУ</w:t>
      </w:r>
    </w:p>
    <w:p w:rsidR="006926CC" w:rsidRPr="002E423B" w:rsidRDefault="006926CC" w:rsidP="006926CC">
      <w:r>
        <w:t>протокол № 1  от 28</w:t>
      </w:r>
      <w:r w:rsidRPr="002E423B">
        <w:t xml:space="preserve">. 08. 2014г.                                                       _________  </w:t>
      </w:r>
      <w:proofErr w:type="spellStart"/>
      <w:r w:rsidRPr="002E423B">
        <w:t>Эркаева</w:t>
      </w:r>
      <w:proofErr w:type="spellEnd"/>
      <w:r w:rsidRPr="002E423B">
        <w:t xml:space="preserve"> Т.А.</w:t>
      </w:r>
    </w:p>
    <w:p w:rsidR="006926CC" w:rsidRPr="002E423B" w:rsidRDefault="006926CC" w:rsidP="006926CC">
      <w:r>
        <w:t xml:space="preserve">                                                                                                   Приказ  № 15/6 от 29.08.2014г.</w:t>
      </w:r>
    </w:p>
    <w:p w:rsidR="006926CC" w:rsidRPr="004D7780" w:rsidRDefault="006926CC" w:rsidP="006926CC">
      <w:pPr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Default="006926CC" w:rsidP="006926CC">
      <w:pPr>
        <w:jc w:val="center"/>
      </w:pPr>
    </w:p>
    <w:p w:rsidR="006926CC" w:rsidRPr="00D76A9C" w:rsidRDefault="006926CC" w:rsidP="006926CC">
      <w:pPr>
        <w:jc w:val="center"/>
        <w:rPr>
          <w:b/>
          <w:i/>
          <w:sz w:val="40"/>
          <w:szCs w:val="40"/>
        </w:rPr>
      </w:pPr>
      <w:r w:rsidRPr="00D76A9C">
        <w:rPr>
          <w:b/>
          <w:i/>
          <w:sz w:val="40"/>
          <w:szCs w:val="40"/>
        </w:rPr>
        <w:t xml:space="preserve">Положение об общем родительском собрании </w:t>
      </w:r>
    </w:p>
    <w:p w:rsidR="006926CC" w:rsidRDefault="006926CC" w:rsidP="006926CC">
      <w:pPr>
        <w:jc w:val="center"/>
        <w:rPr>
          <w:b/>
          <w:i/>
          <w:sz w:val="40"/>
          <w:szCs w:val="40"/>
        </w:rPr>
      </w:pPr>
      <w:r w:rsidRPr="00D76A9C">
        <w:rPr>
          <w:b/>
          <w:i/>
          <w:sz w:val="40"/>
          <w:szCs w:val="40"/>
        </w:rPr>
        <w:t>МДОУ детского сада «Солнышко» с. Красная Горка</w:t>
      </w: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jc w:val="center"/>
        <w:rPr>
          <w:b/>
          <w:sz w:val="40"/>
          <w:szCs w:val="40"/>
        </w:rPr>
      </w:pPr>
    </w:p>
    <w:p w:rsidR="006926CC" w:rsidRDefault="006926CC" w:rsidP="006926CC">
      <w:pPr>
        <w:rPr>
          <w:b/>
          <w:sz w:val="40"/>
          <w:szCs w:val="40"/>
        </w:rPr>
      </w:pPr>
    </w:p>
    <w:p w:rsidR="006926CC" w:rsidRPr="00DF0592" w:rsidRDefault="006926CC" w:rsidP="006926CC">
      <w:pPr>
        <w:jc w:val="center"/>
      </w:pPr>
      <w:r w:rsidRPr="00DF0592">
        <w:t>с. Красная Горка</w:t>
      </w:r>
    </w:p>
    <w:p w:rsidR="006926CC" w:rsidRDefault="006926CC" w:rsidP="006926CC">
      <w:pPr>
        <w:jc w:val="center"/>
      </w:pPr>
      <w:r w:rsidRPr="00DF0592">
        <w:t>2014г.</w:t>
      </w: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Pr="00091A68" w:rsidRDefault="006926CC" w:rsidP="006926CC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rPr>
          <w:b/>
          <w:bCs/>
          <w:bdr w:val="none" w:sz="0" w:space="0" w:color="auto" w:frame="1"/>
        </w:rPr>
        <w:t>1.      Общие положения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1.1.  Настоящее положение разработано для муниципального   дошкольного образовательного учреждения  детский сад «Солнышко» с. Красная Горка  (далее Учреждение) в соответствии с Законом РФ «Об образовании», Семейным кодексом РФ, Уставом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lastRenderedPageBreak/>
        <w:t> 1.2.   Общее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1.3.  В состав Общего родительского собрания входят все родители (законные представители) воспитанников, посещающих Учреждение.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1.4.  Решения общего родительского собрания рассматриваются на  Педагогическом совете,  и при необходимости на Общем собрании трудового коллектива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1.5.  Изменения и дополнения в настоящее положение вносятся и принимаются на заседаниях общего родительского собрания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1.6.  Срок данного положения не ограничен. Данное положение действует до принятия нового.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</w:t>
      </w:r>
      <w:r w:rsidRPr="00DF0592">
        <w:rPr>
          <w:b/>
          <w:bCs/>
          <w:bdr w:val="none" w:sz="0" w:space="0" w:color="auto" w:frame="1"/>
        </w:rPr>
        <w:t>2.      Основные задачи общего родительского собрания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2.1.  Основными задачами общего родительского собрания являются: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совместная работа общего родительского собрания и Учреждения по реализации государственной политики в области дошкольного образования;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рассмотрение и обсуждение основных направлений развития Учреждения;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рассмотрение и утверждение дополнительных платных услуг в Учреждении;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координация действий родительской общественности и педагогического коллектива Учреждения по вопросам образования, воспитания, оздоровлении и развития воспитанников.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 </w:t>
      </w:r>
      <w:r w:rsidRPr="00DF0592">
        <w:rPr>
          <w:b/>
          <w:bCs/>
          <w:bdr w:val="none" w:sz="0" w:space="0" w:color="auto" w:frame="1"/>
        </w:rPr>
        <w:t>3. Функции общего родительского собрания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3.1.  Общее родительское собрание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 выбирает Родительский комитет Учреждения;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заслушивает вопросы по, касающиеся содержания, форм и методов образовательного процесса, планирования педагогической деятельности Учреждения;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обсуждает проблемы организации дополнительных оздоровительных, образовательных услуг воспитанникам, в том числе  платных в Учреждении;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 готовности детей к школьному обучению, итогах учебного года;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lastRenderedPageBreak/>
        <w:t> -       решает вопросы оказания помощи воспитателям группы в работе с неблагополучными семьями и семьями группы риска;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вносит предложения по совершенствованию педагогического процесса в Учреждении (группе);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 участвует в планировании совместных с родителями (законными представителями) мероприятий в Учреждении - групповых родительских собраний, Дней открытых дверей и др.;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содействует в укреплении материально-технической базы Учреждения, по благоустройству и ремонту его помещений и территории силами родительской общественности;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  </w:t>
      </w:r>
      <w:r w:rsidRPr="00DF0592">
        <w:rPr>
          <w:b/>
          <w:bCs/>
          <w:bdr w:val="none" w:sz="0" w:space="0" w:color="auto" w:frame="1"/>
        </w:rPr>
        <w:t>4.      Права Общего родительского собрания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4.1.   Общее родительское собрание Учреждения имеет право: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выбирать Родительский комитет Учреждения (группы);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требовать у Родительского комитета Учреждения (группы) выполнения и (или) контроля выполнения его решений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4.2.       Каждый член общего родительского собрания Учреждения имеет право: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потребовать обсуждения общим родительским собранием любого вопроса, входящего в его компетенцию, если это предложение поддержит более одной трети членов собрания.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при несогласии с решением общего родительского собрания Учреждения высказать свое мотивированное мнение с занесением в протокол собрания.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 </w:t>
      </w:r>
      <w:r w:rsidRPr="00DF0592">
        <w:rPr>
          <w:b/>
          <w:bCs/>
          <w:bdr w:val="none" w:sz="0" w:space="0" w:color="auto" w:frame="1"/>
        </w:rPr>
        <w:t>5. Организация управления общим родительским собранием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5.1.       В состав родительского собрания входят все родители (законные представители) воспитанников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5.2.       Общее родительское собрание избирает из своего состава Родительский комитет Учреждения (группы).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5.3.       Для ведения заседаний общее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5.4.       В необходимых случаях на заседания общего родительского собрания Учреждения приглашаются педагогические, медицинские и другие работники Учреждения, представители общественных организации, учреждений, представители Учредителя. Необходимость их приглашения определяется председателем Родительского комитета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5.5.      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5.6.       Председатель общего родительского собрания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обеспечивает посещаемость родительского собрания совместно с председателями групповых родительских комитетов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lastRenderedPageBreak/>
        <w:t> .-        совместно с заведующим определяет повестку дня, организует подготовку и проведение заседаний общего родительского собрания Учреждения,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-        взаимодействует с заведующим Учреждения,  и председателями родительских комитетов групп по вопросам ведения собрания, выполнения его решений.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5.7.       Общее родительское собрание Учреждения работает по плану, являющемуся частью годового плана работы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5.8.       Общее родительское собрание Учреждения собирается не реже 2 раз в год.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5.9.       Заседания общего родительского собрания Учреждения правомочны , если на них присутствует не менее половины всех родителей (законных представителей) воспитанников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5.10.   Решения общего родительского собрания Учреждения принимаются открытым голосованием и считаются принятыми, если за него проголосовало не менее двух третей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5.11.   Организацию выполнения решений общего родительского собрания Учреждения осуществляет родительский комитет Учреждения совместно с заведующим Учреждения или родительским комитетом группы.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5.12.   Непосредственным выполнением решений занимаются ответственные лица, указанные в протоколе заседания общего родительского собрания Учреждения. Результаты выполнения докладываются на следующем заседании.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  6. Взаимосвязи общего родительского собрания Учреждения с органами самоуправления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6.1.  Общее родительское собрание Учреждения взаимодействует с Родительским комитетом учреждения.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 </w:t>
      </w:r>
      <w:r w:rsidRPr="00DF0592">
        <w:rPr>
          <w:b/>
          <w:bCs/>
          <w:bdr w:val="none" w:sz="0" w:space="0" w:color="auto" w:frame="1"/>
        </w:rPr>
        <w:t>7. Ответственность Общего родительского собрания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7.1. Общее родительское собрание Учреждения несет ответственность: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за невыполнение закрепленных за ним задач и функций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соответствие принимаемых решений законодательству РФ, нормативно-правовым актам.</w:t>
      </w:r>
    </w:p>
    <w:p w:rsidR="006926CC" w:rsidRPr="00DF0592" w:rsidRDefault="006926CC" w:rsidP="006926CC">
      <w:pPr>
        <w:shd w:val="clear" w:color="auto" w:fill="FFFFFF"/>
        <w:spacing w:line="312" w:lineRule="atLeast"/>
        <w:textAlignment w:val="baseline"/>
      </w:pPr>
      <w:r w:rsidRPr="00DF0592">
        <w:t> </w:t>
      </w:r>
      <w:r w:rsidRPr="00DF0592">
        <w:rPr>
          <w:b/>
          <w:bCs/>
          <w:bdr w:val="none" w:sz="0" w:space="0" w:color="auto" w:frame="1"/>
        </w:rPr>
        <w:t>8. Делопроизводство общего родительского собрания Учреждения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8.1. Заседания общего родительского собрания Учреждения оформляются протоколом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8.2. В книге протоколов фиксируется: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дата проведения заседания;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количество присутствующих;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приглашенные (Ф.И.О., должность);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lastRenderedPageBreak/>
        <w:t>-        повестка дня;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ход обсуждения вопросов, выносимых на  Общее родительское собрание Учреждения;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-        предложения, рекомендации замечания присутствующих. Решение Общего родительского собрания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8.3. Протоколы подписываются председателем и секретарем Общего родительского собрания Учреждения.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8.4. Нумерация протоколов ведется от начала учебного года.</w:t>
      </w:r>
    </w:p>
    <w:p w:rsidR="006926CC" w:rsidRPr="00DF0592" w:rsidRDefault="006926CC" w:rsidP="006926CC">
      <w:pPr>
        <w:shd w:val="clear" w:color="auto" w:fill="FFFFFF"/>
        <w:spacing w:after="240" w:line="312" w:lineRule="atLeast"/>
        <w:textAlignment w:val="baseline"/>
      </w:pPr>
      <w:r w:rsidRPr="00DF0592">
        <w:t> 8.5 Книга протоколов Общего родительского собрания Учреждения нумеруется постранично, прошнуровывается, скрепляется подписью заведующего  и печатью учреждения.</w:t>
      </w:r>
    </w:p>
    <w:p w:rsidR="006926CC" w:rsidRPr="00DF0592" w:rsidRDefault="006926CC" w:rsidP="006926CC"/>
    <w:p w:rsidR="006926CC" w:rsidRPr="00DF0592" w:rsidRDefault="006926CC" w:rsidP="006926CC"/>
    <w:p w:rsidR="006926CC" w:rsidRPr="00DF0592" w:rsidRDefault="006926CC" w:rsidP="006926CC"/>
    <w:p w:rsidR="006926CC" w:rsidRPr="00DF0592" w:rsidRDefault="006926CC" w:rsidP="006926CC"/>
    <w:p w:rsidR="006926CC" w:rsidRPr="00DF0592" w:rsidRDefault="006926CC" w:rsidP="006926CC"/>
    <w:p w:rsidR="006926CC" w:rsidRPr="00DF0592" w:rsidRDefault="006926CC" w:rsidP="006926CC"/>
    <w:p w:rsidR="006926CC" w:rsidRPr="00DF0592" w:rsidRDefault="006926CC" w:rsidP="006926CC"/>
    <w:p w:rsidR="00BB466C" w:rsidRDefault="00BB466C"/>
    <w:sectPr w:rsidR="00BB466C" w:rsidSect="005F242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26CC"/>
    <w:rsid w:val="005F2427"/>
    <w:rsid w:val="006926CC"/>
    <w:rsid w:val="00B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F395-8C71-4423-853E-0277DF2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7171</Characters>
  <Application>Microsoft Office Word</Application>
  <DocSecurity>0</DocSecurity>
  <Lines>59</Lines>
  <Paragraphs>16</Paragraphs>
  <ScaleCrop>false</ScaleCrop>
  <Company>Hewlett-Packard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2019-03-13T12:10:00Z</dcterms:created>
  <dcterms:modified xsi:type="dcterms:W3CDTF">2019-03-13T15:54:00Z</dcterms:modified>
</cp:coreProperties>
</file>